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6E" w:rsidRDefault="00ED4C43" w:rsidP="00ED4C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5D5A6E" w:rsidRDefault="005D5A6E" w:rsidP="00ED4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673" w:rsidRDefault="005D5A6E" w:rsidP="00ED4C4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Чедомир Антић (1974, Београд) 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 xml:space="preserve">је редовни 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професор на Одељењу </w:t>
      </w:r>
      <w:r w:rsidR="00DF366D">
        <w:rPr>
          <w:rFonts w:ascii="Times New Roman" w:hAnsi="Times New Roman" w:cs="Times New Roman"/>
          <w:sz w:val="24"/>
          <w:szCs w:val="24"/>
        </w:rPr>
        <w:t xml:space="preserve">за </w:t>
      </w:r>
      <w:r w:rsidR="00ED4C43" w:rsidRPr="00ED4C43">
        <w:rPr>
          <w:rFonts w:ascii="Times New Roman" w:hAnsi="Times New Roman" w:cs="Times New Roman"/>
          <w:sz w:val="24"/>
          <w:szCs w:val="24"/>
        </w:rPr>
        <w:t>историј</w:t>
      </w:r>
      <w:r w:rsidR="00DF366D">
        <w:rPr>
          <w:rFonts w:ascii="Times New Roman" w:hAnsi="Times New Roman" w:cs="Times New Roman"/>
          <w:sz w:val="24"/>
          <w:szCs w:val="24"/>
        </w:rPr>
        <w:t>у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Филозофског факултета Универзитета у Београду. Објавио је двадесет 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 xml:space="preserve">и четири </w:t>
      </w:r>
      <w:r w:rsidR="00ED4C43" w:rsidRPr="00ED4C43">
        <w:rPr>
          <w:rFonts w:ascii="Times New Roman" w:hAnsi="Times New Roman" w:cs="Times New Roman"/>
          <w:sz w:val="24"/>
          <w:szCs w:val="24"/>
        </w:rPr>
        <w:t>научн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>е и популарне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монографија, те четрдесет пет радова у научним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часописима. Међу његовим књигама су и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Ralph Paget: A Diplomat in Serbia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(2006), </w:t>
      </w:r>
      <w:r w:rsidR="00ED4C43" w:rsidRPr="00C12A25">
        <w:rPr>
          <w:rFonts w:ascii="Times New Roman" w:hAnsi="Times New Roman" w:cs="Times New Roman"/>
          <w:i/>
          <w:sz w:val="24"/>
          <w:szCs w:val="24"/>
        </w:rPr>
        <w:t xml:space="preserve">Neutrality as Independence: Great Britain, Serbia and the Crimean War 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(2007),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Неизабрана савезница: Велика Британија и Србија у Првом светском рату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(2012),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Увод у историјске студије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(2017)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32673" w:rsidRPr="00A326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673" w:rsidRPr="00DB7102">
        <w:rPr>
          <w:rFonts w:ascii="Times New Roman" w:hAnsi="Times New Roman" w:cs="Times New Roman"/>
          <w:i/>
          <w:sz w:val="24"/>
          <w:szCs w:val="24"/>
        </w:rPr>
        <w:t xml:space="preserve">Републиканизам у </w:t>
      </w:r>
      <w:r w:rsidR="00A32673" w:rsidRPr="00DB7102">
        <w:rPr>
          <w:rFonts w:ascii="Times New Roman" w:hAnsi="Times New Roman" w:cs="Times New Roman"/>
          <w:i/>
          <w:sz w:val="24"/>
          <w:szCs w:val="24"/>
          <w:lang w:val="sr-Cyrl-RS"/>
        </w:rPr>
        <w:t>Србији (1804-1917)</w:t>
      </w:r>
      <w:r w:rsidR="00A3267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32673" w:rsidRPr="00900EF7">
        <w:rPr>
          <w:rFonts w:ascii="Times New Roman" w:hAnsi="Times New Roman" w:cs="Times New Roman"/>
          <w:sz w:val="24"/>
          <w:szCs w:val="24"/>
          <w:lang w:val="sr-Cyrl-RS"/>
        </w:rPr>
        <w:t>(2022)</w:t>
      </w:r>
      <w:r w:rsidR="00A32673">
        <w:rPr>
          <w:rFonts w:ascii="Times New Roman" w:hAnsi="Times New Roman" w:cs="Times New Roman"/>
          <w:sz w:val="24"/>
          <w:szCs w:val="24"/>
        </w:rPr>
        <w:t>.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>Коа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утор је историјске синтезе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Историја Републике Српске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, објављене у 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>че</w:t>
      </w:r>
      <w:r w:rsidR="00ED4C43" w:rsidRPr="00ED4C43">
        <w:rPr>
          <w:rFonts w:ascii="Times New Roman" w:hAnsi="Times New Roman" w:cs="Times New Roman"/>
          <w:sz w:val="24"/>
          <w:szCs w:val="24"/>
        </w:rPr>
        <w:t>т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4C43" w:rsidRPr="00ED4C43">
        <w:rPr>
          <w:rFonts w:ascii="Times New Roman" w:hAnsi="Times New Roman" w:cs="Times New Roman"/>
          <w:sz w:val="24"/>
          <w:szCs w:val="24"/>
        </w:rPr>
        <w:t>ри издања 2015.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00EF7">
        <w:rPr>
          <w:rFonts w:ascii="Times New Roman" w:hAnsi="Times New Roman" w:cs="Times New Roman"/>
          <w:sz w:val="24"/>
          <w:szCs w:val="24"/>
        </w:rPr>
        <w:t xml:space="preserve"> 2016.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 xml:space="preserve"> и 2025.</w:t>
      </w:r>
      <w:r w:rsidR="00900EF7">
        <w:rPr>
          <w:rFonts w:ascii="Times New Roman" w:hAnsi="Times New Roman" w:cs="Times New Roman"/>
          <w:sz w:val="24"/>
          <w:szCs w:val="24"/>
        </w:rPr>
        <w:t xml:space="preserve"> 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900EF7">
        <w:rPr>
          <w:rFonts w:ascii="Times New Roman" w:hAnsi="Times New Roman" w:cs="Times New Roman"/>
          <w:sz w:val="24"/>
          <w:szCs w:val="24"/>
        </w:rPr>
        <w:t>одине,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900EF7" w:rsidRPr="00900EF7">
        <w:rPr>
          <w:rFonts w:ascii="Times New Roman" w:hAnsi="Times New Roman" w:cs="Times New Roman"/>
          <w:i/>
          <w:sz w:val="24"/>
          <w:szCs w:val="24"/>
          <w:lang w:val="sr-Cyrl-RS"/>
        </w:rPr>
        <w:t>Новог српског историјског атласа</w:t>
      </w:r>
      <w:r w:rsidR="00900EF7">
        <w:rPr>
          <w:rFonts w:ascii="Times New Roman" w:hAnsi="Times New Roman" w:cs="Times New Roman"/>
          <w:sz w:val="24"/>
          <w:szCs w:val="24"/>
          <w:lang w:val="sr-Cyrl-RS"/>
        </w:rPr>
        <w:t xml:space="preserve"> (2022).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Његова синтеза српске историје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Кратка историј</w:t>
      </w:r>
      <w:r w:rsidR="00900EF7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 xml:space="preserve"> Србије</w:t>
      </w:r>
      <w:r w:rsidR="00ED4C43" w:rsidRPr="00ED4C43">
        <w:rPr>
          <w:rFonts w:ascii="Times New Roman" w:hAnsi="Times New Roman" w:cs="Times New Roman"/>
          <w:sz w:val="24"/>
          <w:szCs w:val="24"/>
        </w:rPr>
        <w:t>,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која је прерасла у </w:t>
      </w:r>
      <w:r w:rsidR="00C12A25">
        <w:rPr>
          <w:rFonts w:ascii="Times New Roman" w:hAnsi="Times New Roman" w:cs="Times New Roman"/>
          <w:sz w:val="24"/>
          <w:szCs w:val="24"/>
        </w:rPr>
        <w:t xml:space="preserve">књигу </w:t>
      </w:r>
      <w:r w:rsidR="00ED4C43" w:rsidRPr="00C12A25">
        <w:rPr>
          <w:rFonts w:ascii="Times New Roman" w:hAnsi="Times New Roman" w:cs="Times New Roman"/>
          <w:i/>
          <w:sz w:val="24"/>
          <w:szCs w:val="24"/>
        </w:rPr>
        <w:t>Српск</w:t>
      </w:r>
      <w:r w:rsidR="00C12A25">
        <w:rPr>
          <w:rFonts w:ascii="Times New Roman" w:hAnsi="Times New Roman" w:cs="Times New Roman"/>
          <w:i/>
          <w:sz w:val="24"/>
          <w:szCs w:val="24"/>
        </w:rPr>
        <w:t>а</w:t>
      </w:r>
      <w:r w:rsidR="00ED4C43" w:rsidRPr="00C12A25">
        <w:rPr>
          <w:rFonts w:ascii="Times New Roman" w:hAnsi="Times New Roman" w:cs="Times New Roman"/>
          <w:i/>
          <w:sz w:val="24"/>
          <w:szCs w:val="24"/>
        </w:rPr>
        <w:t xml:space="preserve"> историј</w:t>
      </w:r>
      <w:r w:rsidR="00C12A25">
        <w:rPr>
          <w:rFonts w:ascii="Times New Roman" w:hAnsi="Times New Roman" w:cs="Times New Roman"/>
          <w:i/>
          <w:sz w:val="24"/>
          <w:szCs w:val="24"/>
        </w:rPr>
        <w:t>а</w:t>
      </w:r>
      <w:r w:rsidR="0090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EF7" w:rsidRPr="00900EF7">
        <w:rPr>
          <w:rFonts w:ascii="Times New Roman" w:hAnsi="Times New Roman" w:cs="Times New Roman"/>
          <w:sz w:val="24"/>
          <w:szCs w:val="24"/>
        </w:rPr>
        <w:t>(</w:t>
      </w:r>
      <w:r w:rsidR="00900EF7" w:rsidRPr="00900EF7">
        <w:rPr>
          <w:rFonts w:ascii="Times New Roman" w:hAnsi="Times New Roman" w:cs="Times New Roman"/>
          <w:sz w:val="24"/>
          <w:szCs w:val="24"/>
          <w:lang w:val="sr-Cyrl-RS"/>
        </w:rPr>
        <w:t>у издању Вукотић Медиа</w:t>
      </w:r>
      <w:r w:rsidR="00900EF7" w:rsidRPr="00900EF7">
        <w:rPr>
          <w:rFonts w:ascii="Times New Roman" w:hAnsi="Times New Roman" w:cs="Times New Roman"/>
          <w:sz w:val="24"/>
          <w:szCs w:val="24"/>
        </w:rPr>
        <w:t>)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, објављена је у </w:t>
      </w:r>
      <w:r w:rsidR="00E11ECE">
        <w:rPr>
          <w:rFonts w:ascii="Times New Roman" w:hAnsi="Times New Roman" w:cs="Times New Roman"/>
          <w:sz w:val="24"/>
          <w:szCs w:val="24"/>
          <w:lang w:val="sr-Cyrl-RS"/>
        </w:rPr>
        <w:t xml:space="preserve">дванаест </w:t>
      </w:r>
      <w:r w:rsidR="00ED4C43" w:rsidRPr="00ED4C43">
        <w:rPr>
          <w:rFonts w:ascii="Times New Roman" w:hAnsi="Times New Roman" w:cs="Times New Roman"/>
          <w:sz w:val="24"/>
          <w:szCs w:val="24"/>
        </w:rPr>
        <w:t>издања на српском,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ED4C43" w:rsidRPr="00ED4C43">
        <w:rPr>
          <w:rFonts w:ascii="Times New Roman" w:hAnsi="Times New Roman" w:cs="Times New Roman"/>
          <w:sz w:val="24"/>
          <w:szCs w:val="24"/>
        </w:rPr>
        <w:t>словеначком и енглеском језику</w:t>
      </w:r>
      <w:r w:rsidR="00E11ECE">
        <w:rPr>
          <w:rFonts w:ascii="Times New Roman" w:hAnsi="Times New Roman" w:cs="Times New Roman"/>
          <w:sz w:val="24"/>
          <w:szCs w:val="24"/>
          <w:lang w:val="sr-Cyrl-RS"/>
        </w:rPr>
        <w:t xml:space="preserve"> (Лагуна)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. Аутор је једног од најтиражнијих уџбеника историје – </w:t>
      </w:r>
      <w:r w:rsidR="00ED4C43" w:rsidRPr="00ED4C43">
        <w:rPr>
          <w:rFonts w:ascii="Times New Roman" w:hAnsi="Times New Roman" w:cs="Times New Roman"/>
          <w:i/>
          <w:sz w:val="24"/>
          <w:szCs w:val="24"/>
        </w:rPr>
        <w:t>Историја 7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2264C0">
        <w:rPr>
          <w:rFonts w:ascii="Times New Roman" w:hAnsi="Times New Roman" w:cs="Times New Roman"/>
          <w:sz w:val="24"/>
          <w:szCs w:val="24"/>
        </w:rPr>
        <w:t xml:space="preserve">- </w:t>
      </w:r>
      <w:r w:rsidR="00ED4C43" w:rsidRPr="00ED4C43">
        <w:rPr>
          <w:rFonts w:ascii="Times New Roman" w:hAnsi="Times New Roman" w:cs="Times New Roman"/>
          <w:sz w:val="24"/>
          <w:szCs w:val="24"/>
        </w:rPr>
        <w:t>за основну школу</w:t>
      </w:r>
      <w:r w:rsidR="00C12A25">
        <w:rPr>
          <w:rFonts w:ascii="Times New Roman" w:hAnsi="Times New Roman" w:cs="Times New Roman"/>
          <w:sz w:val="24"/>
          <w:szCs w:val="24"/>
        </w:rPr>
        <w:t xml:space="preserve"> у Србији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(</w:t>
      </w:r>
      <w:r w:rsidR="00DB7102">
        <w:rPr>
          <w:rFonts w:ascii="Times New Roman" w:hAnsi="Times New Roman" w:cs="Times New Roman"/>
          <w:sz w:val="24"/>
          <w:szCs w:val="24"/>
        </w:rPr>
        <w:t xml:space="preserve">2012 </w:t>
      </w:r>
      <w:r w:rsidR="002264C0">
        <w:rPr>
          <w:rFonts w:ascii="Times New Roman" w:hAnsi="Times New Roman" w:cs="Times New Roman"/>
          <w:sz w:val="24"/>
          <w:szCs w:val="24"/>
        </w:rPr>
        <w:t>-</w:t>
      </w:r>
      <w:r w:rsidR="00B2233E">
        <w:rPr>
          <w:rFonts w:ascii="Times New Roman" w:hAnsi="Times New Roman" w:cs="Times New Roman"/>
          <w:sz w:val="24"/>
          <w:szCs w:val="24"/>
        </w:rPr>
        <w:t>)</w:t>
      </w:r>
      <w:r w:rsidR="00C54A2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2233E">
        <w:rPr>
          <w:rFonts w:ascii="Times New Roman" w:hAnsi="Times New Roman" w:cs="Times New Roman"/>
          <w:sz w:val="24"/>
          <w:szCs w:val="24"/>
        </w:rPr>
        <w:t xml:space="preserve"> </w:t>
      </w:r>
      <w:r w:rsidR="00E6034C">
        <w:rPr>
          <w:rFonts w:ascii="Times New Roman" w:hAnsi="Times New Roman" w:cs="Times New Roman"/>
          <w:sz w:val="24"/>
          <w:szCs w:val="24"/>
        </w:rPr>
        <w:t>синтез</w:t>
      </w:r>
      <w:r w:rsidR="00DB710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6034C">
        <w:rPr>
          <w:rFonts w:ascii="Times New Roman" w:hAnsi="Times New Roman" w:cs="Times New Roman"/>
          <w:sz w:val="24"/>
          <w:szCs w:val="24"/>
        </w:rPr>
        <w:t xml:space="preserve"> </w:t>
      </w:r>
      <w:r w:rsidR="00E6034C" w:rsidRPr="00E6034C">
        <w:rPr>
          <w:rFonts w:ascii="Times New Roman" w:hAnsi="Times New Roman" w:cs="Times New Roman"/>
          <w:i/>
          <w:sz w:val="24"/>
          <w:szCs w:val="24"/>
        </w:rPr>
        <w:t>Историја 21. века</w:t>
      </w:r>
      <w:r w:rsidR="00E6034C">
        <w:rPr>
          <w:rFonts w:ascii="Times New Roman" w:hAnsi="Times New Roman" w:cs="Times New Roman"/>
          <w:sz w:val="24"/>
          <w:szCs w:val="24"/>
        </w:rPr>
        <w:t xml:space="preserve"> (2020</w:t>
      </w:r>
      <w:r w:rsidR="00DB7102">
        <w:rPr>
          <w:rFonts w:ascii="Times New Roman" w:hAnsi="Times New Roman" w:cs="Times New Roman"/>
          <w:sz w:val="24"/>
          <w:szCs w:val="24"/>
        </w:rPr>
        <w:t>)</w:t>
      </w:r>
      <w:r w:rsidR="00A326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70DC7" w:rsidRPr="00370DC7" w:rsidRDefault="00370DC7" w:rsidP="00ED4C4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Антић је био члан Управног одбор</w:t>
      </w:r>
      <w:r w:rsidR="00C54A20">
        <w:rPr>
          <w:rFonts w:ascii="Times New Roman" w:hAnsi="Times New Roman" w:cs="Times New Roman"/>
          <w:sz w:val="24"/>
          <w:szCs w:val="24"/>
          <w:lang w:val="sr-Cyrl-RS"/>
        </w:rPr>
        <w:t xml:space="preserve">а Универзитета у Београду 2001. - 2002.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године, Управног Одбора Института за</w:t>
      </w:r>
      <w:r w:rsidR="00C54A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савремену историју од 2004. до 2014. (председник УО је био од 2010 до 2014)</w:t>
      </w:r>
      <w:r w:rsidR="00C54A20">
        <w:rPr>
          <w:rFonts w:ascii="Times New Roman" w:hAnsi="Times New Roman" w:cs="Times New Roman"/>
          <w:sz w:val="24"/>
          <w:szCs w:val="24"/>
          <w:lang w:val="sr-Cyrl-RS"/>
        </w:rPr>
        <w:t>, Члан УО Задужбине „Опленац“ 2010.-2013.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члан УО Архива Југос</w:t>
      </w:r>
      <w:r w:rsidR="00C54A20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авије од 2016. до 2020. године. </w:t>
      </w:r>
    </w:p>
    <w:p w:rsidR="00DB7102" w:rsidRPr="00900EF7" w:rsidRDefault="000A7408" w:rsidP="00ED4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43" w:rsidRPr="00ED4C43">
        <w:rPr>
          <w:rFonts w:ascii="Times New Roman" w:hAnsi="Times New Roman" w:cs="Times New Roman"/>
          <w:sz w:val="24"/>
          <w:szCs w:val="24"/>
        </w:rPr>
        <w:t>Добитник је награде</w:t>
      </w:r>
      <w:r w:rsidR="00ED4C43">
        <w:rPr>
          <w:rFonts w:ascii="Times New Roman" w:hAnsi="Times New Roman" w:cs="Times New Roman"/>
          <w:sz w:val="24"/>
          <w:szCs w:val="24"/>
        </w:rPr>
        <w:t xml:space="preserve"> </w:t>
      </w:r>
      <w:r w:rsidR="00C036E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D4C43" w:rsidRPr="00ED4C43">
        <w:rPr>
          <w:rFonts w:ascii="Times New Roman" w:hAnsi="Times New Roman" w:cs="Times New Roman"/>
          <w:sz w:val="24"/>
          <w:szCs w:val="24"/>
        </w:rPr>
        <w:t>Северноамеричког удружења за српске студије</w:t>
      </w:r>
      <w:r w:rsidR="00C036E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D4C43" w:rsidRPr="00ED4C43">
        <w:rPr>
          <w:rFonts w:ascii="Times New Roman" w:hAnsi="Times New Roman" w:cs="Times New Roman"/>
          <w:sz w:val="24"/>
          <w:szCs w:val="24"/>
        </w:rPr>
        <w:t xml:space="preserve"> (NAASS) за 2006. годину.</w:t>
      </w:r>
    </w:p>
    <w:p w:rsidR="004C0365" w:rsidRDefault="00C12A25" w:rsidP="004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7408" w:rsidRPr="000A7408" w:rsidRDefault="000A7408" w:rsidP="00ED4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7408" w:rsidRPr="000A7408" w:rsidSect="00234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43"/>
    <w:rsid w:val="000A7408"/>
    <w:rsid w:val="000C4042"/>
    <w:rsid w:val="00191C49"/>
    <w:rsid w:val="002264C0"/>
    <w:rsid w:val="00234E32"/>
    <w:rsid w:val="0028112E"/>
    <w:rsid w:val="002F1223"/>
    <w:rsid w:val="00370DC7"/>
    <w:rsid w:val="004126C6"/>
    <w:rsid w:val="004C0365"/>
    <w:rsid w:val="004D161C"/>
    <w:rsid w:val="005302BB"/>
    <w:rsid w:val="00562325"/>
    <w:rsid w:val="005D5A6E"/>
    <w:rsid w:val="006138C5"/>
    <w:rsid w:val="00625BCC"/>
    <w:rsid w:val="006D49FF"/>
    <w:rsid w:val="008A001B"/>
    <w:rsid w:val="00900EF7"/>
    <w:rsid w:val="00A32673"/>
    <w:rsid w:val="00B2233E"/>
    <w:rsid w:val="00C036E2"/>
    <w:rsid w:val="00C12A25"/>
    <w:rsid w:val="00C54A20"/>
    <w:rsid w:val="00DB7102"/>
    <w:rsid w:val="00DF366D"/>
    <w:rsid w:val="00E11ECE"/>
    <w:rsid w:val="00E6034C"/>
    <w:rsid w:val="00E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35DCA-7778-470C-9BA6-9524E9BB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Cedomir Antic</dc:creator>
  <cp:lastModifiedBy>Biljana Pantelić</cp:lastModifiedBy>
  <cp:revision>2</cp:revision>
  <dcterms:created xsi:type="dcterms:W3CDTF">2026-01-20T11:26:00Z</dcterms:created>
  <dcterms:modified xsi:type="dcterms:W3CDTF">2026-01-20T11:26:00Z</dcterms:modified>
</cp:coreProperties>
</file>